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E167" w14:textId="6078291B" w:rsidR="005A1295" w:rsidRDefault="005A1295" w:rsidP="007D03AD"/>
    <w:p w14:paraId="7E6D11A5" w14:textId="21F980C6" w:rsidR="00757ADD" w:rsidRDefault="0001691A" w:rsidP="007D03AD"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5981F25C" wp14:editId="3E5954B9">
            <wp:simplePos x="0" y="0"/>
            <wp:positionH relativeFrom="margin">
              <wp:posOffset>5467350</wp:posOffset>
            </wp:positionH>
            <wp:positionV relativeFrom="paragraph">
              <wp:posOffset>16510</wp:posOffset>
            </wp:positionV>
            <wp:extent cx="969645" cy="730250"/>
            <wp:effectExtent l="0" t="0" r="1905" b="0"/>
            <wp:wrapNone/>
            <wp:docPr id="1195657974" name="Picture 1" descr="A red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57974" name="Picture 1" descr="A red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ACFFE" w14:textId="28CB7FFB" w:rsidR="00490A7A" w:rsidRDefault="00490A7A" w:rsidP="00490A7A"/>
    <w:p w14:paraId="75BE2247" w14:textId="77777777" w:rsidR="0001691A" w:rsidRDefault="0001691A" w:rsidP="007D03AD">
      <w:pPr>
        <w:pStyle w:val="Title"/>
        <w:rPr>
          <w:sz w:val="44"/>
          <w:szCs w:val="44"/>
        </w:rPr>
      </w:pPr>
    </w:p>
    <w:p w14:paraId="23979A62" w14:textId="77777777" w:rsidR="0001691A" w:rsidRDefault="0001691A" w:rsidP="007D03AD">
      <w:pPr>
        <w:pStyle w:val="Title"/>
        <w:rPr>
          <w:sz w:val="44"/>
          <w:szCs w:val="44"/>
        </w:rPr>
      </w:pPr>
    </w:p>
    <w:p w14:paraId="061A103B" w14:textId="0A0A7261" w:rsidR="00364453" w:rsidRPr="00566678" w:rsidRDefault="00566678" w:rsidP="007D03AD">
      <w:pPr>
        <w:pStyle w:val="Title"/>
        <w:rPr>
          <w:sz w:val="44"/>
          <w:szCs w:val="44"/>
        </w:rPr>
      </w:pPr>
      <w:r w:rsidRPr="00566678">
        <w:rPr>
          <w:sz w:val="44"/>
          <w:szCs w:val="44"/>
        </w:rPr>
        <w:t>SUDIJSKA ORGANIZACIJA ZA BORBE</w:t>
      </w:r>
    </w:p>
    <w:p w14:paraId="30ED4974" w14:textId="31C750AA" w:rsidR="00467865" w:rsidRDefault="000254EF" w:rsidP="00856C35">
      <w:pPr>
        <w:pStyle w:val="Heading1"/>
        <w:rPr>
          <w:lang w:val="sr-Latn-RS"/>
        </w:rPr>
      </w:pPr>
      <w:r>
        <w:t xml:space="preserve">PRIJAVA SUDIJA ZA </w:t>
      </w:r>
      <w:r w:rsidR="007C49CA">
        <w:t>odlazak na</w:t>
      </w:r>
      <w:r w:rsidR="00566678">
        <w:rPr>
          <w:lang w:val="sr-Latn-RS"/>
        </w:rPr>
        <w:t xml:space="preserve"> inostran</w:t>
      </w:r>
      <w:r w:rsidR="007C49CA">
        <w:rPr>
          <w:lang w:val="sr-Latn-RS"/>
        </w:rPr>
        <w:t>a takmičenja</w:t>
      </w:r>
    </w:p>
    <w:p w14:paraId="7CAB25AD" w14:textId="77777777" w:rsidR="00566678" w:rsidRPr="00566678" w:rsidRDefault="00566678" w:rsidP="00566678">
      <w:pPr>
        <w:rPr>
          <w:lang w:val="sr-Latn-RS"/>
        </w:rPr>
      </w:pPr>
    </w:p>
    <w:p w14:paraId="274D846F" w14:textId="77777777" w:rsidR="0001691A" w:rsidRDefault="0001691A" w:rsidP="0001691A">
      <w:pPr>
        <w:rPr>
          <w:lang w:val="sr-Latn-RS"/>
        </w:rPr>
      </w:pPr>
    </w:p>
    <w:p w14:paraId="26819FB2" w14:textId="7BCDF56E" w:rsidR="0001691A" w:rsidRPr="0001691A" w:rsidRDefault="0001691A" w:rsidP="0001691A">
      <w:pPr>
        <w:rPr>
          <w:lang w:val="sr-Latn-RS"/>
        </w:rPr>
      </w:pPr>
      <w:r w:rsidRPr="0001691A">
        <w:rPr>
          <w:lang w:val="sr-Latn-RS"/>
        </w:rPr>
        <w:t>Formular prijave nacionalnih sudija koje su registrovane u TAS-u i internacionalnih sudija koje su registrovane u WT-u kao sudija Republike Srbije ima za cilj kako transparentnu prijavu i nepristrasan odabir sudija koje na najbolji način predstavljaju sudijsku organizaciju van matične države tako i omogućavanje nesmetanog funkcionisanja takmičenja u matičnoj državi ukoliko se ona poklapaju sa takmičenjima u inostranstvu za koje se sudija prijavljuje.</w:t>
      </w:r>
    </w:p>
    <w:p w14:paraId="55D84528" w14:textId="77777777" w:rsidR="0001691A" w:rsidRPr="0001691A" w:rsidRDefault="0001691A" w:rsidP="0001691A">
      <w:pPr>
        <w:rPr>
          <w:lang w:val="sr-Latn-RS"/>
        </w:rPr>
      </w:pPr>
    </w:p>
    <w:p w14:paraId="1FADADED" w14:textId="211DCF98" w:rsidR="00BB65C5" w:rsidRDefault="0001691A" w:rsidP="00BB65C5">
      <w:pPr>
        <w:rPr>
          <w:lang w:val="sr-Latn-RS"/>
        </w:rPr>
      </w:pPr>
      <w:r w:rsidRPr="0001691A">
        <w:rPr>
          <w:lang w:val="sr-Latn-RS"/>
        </w:rPr>
        <w:t>Prijava se šalje</w:t>
      </w:r>
      <w:r>
        <w:rPr>
          <w:lang w:val="sr-Latn-RS"/>
        </w:rPr>
        <w:t xml:space="preserve"> na zvaničan mejl sudijske organizacije (</w:t>
      </w:r>
      <w:r w:rsidRPr="0001691A">
        <w:rPr>
          <w:b/>
          <w:bCs/>
          <w:lang w:val="sr-Latn-RS"/>
        </w:rPr>
        <w:t>tas.sudijskakomisija.borbe@gmail.com</w:t>
      </w:r>
      <w:r>
        <w:rPr>
          <w:lang w:val="sr-Latn-RS"/>
        </w:rPr>
        <w:t>)</w:t>
      </w:r>
      <w:r w:rsidRPr="0001691A">
        <w:rPr>
          <w:lang w:val="sr-Latn-RS"/>
        </w:rPr>
        <w:t xml:space="preserve"> za sva takmičenja koja se održavaju u inostranstvu za koja je dobijen lični ili poziv drugog karaktera a na kojima će gore navedena osoba izvršavati dužnosti sudije. Za takmičenja za koja sudijska komisija objavi </w:t>
      </w:r>
      <w:r>
        <w:rPr>
          <w:lang w:val="sr-Latn-RS"/>
        </w:rPr>
        <w:t>prijavu na za to predviđenoj sudijskoj aplikaciji navedenoj u pravilniku sudijske organizacije</w:t>
      </w:r>
      <w:r w:rsidR="00BB65C5">
        <w:rPr>
          <w:lang w:val="sr-Latn-RS"/>
        </w:rPr>
        <w:t xml:space="preserve"> i izvrši odabir sudija,</w:t>
      </w:r>
      <w:r w:rsidRPr="0001691A">
        <w:rPr>
          <w:lang w:val="sr-Latn-RS"/>
        </w:rPr>
        <w:t xml:space="preserve"> nije potrebno popunjavati i slati formular</w:t>
      </w:r>
      <w:r w:rsidR="00BB65C5">
        <w:rPr>
          <w:lang w:val="sr-Latn-RS"/>
        </w:rPr>
        <w:t>.</w:t>
      </w:r>
    </w:p>
    <w:p w14:paraId="2ED4522A" w14:textId="77777777" w:rsidR="00BB65C5" w:rsidRDefault="00BB65C5" w:rsidP="00BB65C5">
      <w:pPr>
        <w:rPr>
          <w:lang w:val="sr-Latn-RS"/>
        </w:rPr>
      </w:pPr>
    </w:p>
    <w:p w14:paraId="2B47296B" w14:textId="638C9C4E" w:rsidR="00BB65C5" w:rsidRPr="0001691A" w:rsidRDefault="00BB65C5" w:rsidP="00BB65C5">
      <w:pPr>
        <w:rPr>
          <w:lang w:val="sr-Latn-RS"/>
        </w:rPr>
      </w:pPr>
      <w:r>
        <w:rPr>
          <w:lang w:val="sr-Latn-RS"/>
        </w:rPr>
        <w:t xml:space="preserve">Prijava se takođe </w:t>
      </w:r>
      <w:r w:rsidR="00E256D6">
        <w:rPr>
          <w:lang w:val="sr-Latn-RS"/>
        </w:rPr>
        <w:t>odnosi</w:t>
      </w:r>
      <w:r>
        <w:rPr>
          <w:lang w:val="sr-Latn-RS"/>
        </w:rPr>
        <w:t xml:space="preserve"> </w:t>
      </w:r>
      <w:r w:rsidR="00E256D6">
        <w:rPr>
          <w:lang w:val="sr-Latn-RS"/>
        </w:rPr>
        <w:t>na</w:t>
      </w:r>
      <w:r>
        <w:rPr>
          <w:lang w:val="sr-Latn-RS"/>
        </w:rPr>
        <w:t xml:space="preserve"> sva takmičenja G1 i G2 ranking statusa sa izuzetkom takmičenja od G4 ranking nivoa i više, uključujući ali ne ograničavajući se na kontinentalna juniorska i kadetska prvenstva, Univerzijadu i takmičenja istog ili sličnog karaktera za koja je potrebno samo obavestiti predsednika sudijske komisije ili sudijsku komisiju putem mejla o pozivu i odlasku na dato takmičenje.</w:t>
      </w:r>
    </w:p>
    <w:p w14:paraId="49199FAD" w14:textId="640CC8E8" w:rsidR="00BB65C5" w:rsidRDefault="00BB65C5" w:rsidP="0001691A">
      <w:pPr>
        <w:rPr>
          <w:lang w:val="sr-Latn-RS"/>
        </w:rPr>
      </w:pPr>
    </w:p>
    <w:p w14:paraId="40B23AE0" w14:textId="613DAC7A" w:rsidR="0001691A" w:rsidRDefault="0001691A" w:rsidP="0001691A">
      <w:pPr>
        <w:rPr>
          <w:lang w:val="sr-Latn-RS"/>
        </w:rPr>
      </w:pPr>
      <w:r>
        <w:rPr>
          <w:lang w:val="sr-Latn-RS"/>
        </w:rPr>
        <w:t xml:space="preserve">Sudije se obavezuju da </w:t>
      </w:r>
      <w:r w:rsidR="009A6598">
        <w:rPr>
          <w:lang w:val="sr-Latn-RS"/>
        </w:rPr>
        <w:t>prijavu pošalju blagovremeno a u odnosu na datum dobijanja poziva za određeno takmičenje.</w:t>
      </w:r>
      <w:r w:rsidR="00E40E01">
        <w:rPr>
          <w:lang w:val="sr-Latn-RS"/>
        </w:rPr>
        <w:t xml:space="preserve"> </w:t>
      </w:r>
      <w:r w:rsidR="00C15426">
        <w:rPr>
          <w:lang w:val="sr-Latn-RS"/>
        </w:rPr>
        <w:t xml:space="preserve">Poslata prijava ne znači </w:t>
      </w:r>
      <w:r w:rsidR="00656F50">
        <w:rPr>
          <w:lang w:val="sr-Latn-RS"/>
        </w:rPr>
        <w:t>automatsko odobrenje odlaska na željeno takmičenje. Konačan odgovor</w:t>
      </w:r>
      <w:r w:rsidR="00A1433A">
        <w:rPr>
          <w:lang w:val="sr-Latn-RS"/>
        </w:rPr>
        <w:t xml:space="preserve"> sudijska komisija će dostaviti pismenim putem.</w:t>
      </w:r>
    </w:p>
    <w:p w14:paraId="4E49D412" w14:textId="77777777" w:rsidR="009A6598" w:rsidRDefault="009A6598" w:rsidP="0001691A">
      <w:pPr>
        <w:rPr>
          <w:lang w:val="sr-Latn-RS"/>
        </w:rPr>
      </w:pPr>
    </w:p>
    <w:p w14:paraId="7F0F924A" w14:textId="37FF2787" w:rsidR="000A11D6" w:rsidRPr="0001691A" w:rsidRDefault="000A11D6" w:rsidP="00596629">
      <w:pPr>
        <w:pStyle w:val="Heading2"/>
        <w:rPr>
          <w:lang w:val="sr-Latn-RS"/>
        </w:rPr>
      </w:pPr>
    </w:p>
    <w:p w14:paraId="136C0AE9" w14:textId="77777777" w:rsidR="002B4DB2" w:rsidRPr="0001691A" w:rsidRDefault="002B4DB2" w:rsidP="002B4DB2">
      <w:pPr>
        <w:rPr>
          <w:lang w:val="sr-Latn-RS"/>
        </w:rPr>
      </w:pPr>
    </w:p>
    <w:tbl>
      <w:tblPr>
        <w:tblW w:w="100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276"/>
        <w:gridCol w:w="180"/>
        <w:gridCol w:w="249"/>
        <w:gridCol w:w="180"/>
        <w:gridCol w:w="1495"/>
        <w:gridCol w:w="1980"/>
        <w:gridCol w:w="1440"/>
        <w:gridCol w:w="180"/>
        <w:gridCol w:w="810"/>
        <w:gridCol w:w="180"/>
        <w:gridCol w:w="2100"/>
      </w:tblGrid>
      <w:tr w:rsidR="006633D7" w14:paraId="2B421C07" w14:textId="77777777" w:rsidTr="006354E4">
        <w:trPr>
          <w:trHeight w:val="237"/>
        </w:trPr>
        <w:tc>
          <w:tcPr>
            <w:tcW w:w="1276" w:type="dxa"/>
            <w:shd w:val="clear" w:color="auto" w:fill="F2F2F2" w:themeFill="background1" w:themeFillShade="F2"/>
          </w:tcPr>
          <w:p w14:paraId="32EB4105" w14:textId="4E578AAB" w:rsidR="001F512F" w:rsidRDefault="000254EF" w:rsidP="00FD1D70">
            <w:r>
              <w:t>Ime i prezime</w:t>
            </w:r>
          </w:p>
        </w:tc>
        <w:tc>
          <w:tcPr>
            <w:tcW w:w="180" w:type="dxa"/>
          </w:tcPr>
          <w:p w14:paraId="062A3563" w14:textId="77777777" w:rsidR="001F512F" w:rsidRDefault="001F512F" w:rsidP="00956B08"/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1C4EBEE7" w14:textId="77777777" w:rsidR="001F512F" w:rsidRDefault="001F512F" w:rsidP="00956B08"/>
        </w:tc>
        <w:tc>
          <w:tcPr>
            <w:tcW w:w="180" w:type="dxa"/>
          </w:tcPr>
          <w:p w14:paraId="13FE76A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41A3970" w14:textId="0241A679" w:rsidR="001F512F" w:rsidRDefault="000254EF" w:rsidP="00FD1D70">
            <w:r>
              <w:t>Rang</w:t>
            </w:r>
          </w:p>
        </w:tc>
        <w:tc>
          <w:tcPr>
            <w:tcW w:w="180" w:type="dxa"/>
          </w:tcPr>
          <w:p w14:paraId="1D1A3895" w14:textId="77777777" w:rsidR="001F512F" w:rsidRDefault="001F512F" w:rsidP="00956B08"/>
        </w:tc>
        <w:tc>
          <w:tcPr>
            <w:tcW w:w="2095" w:type="dxa"/>
            <w:tcBorders>
              <w:bottom w:val="single" w:sz="4" w:space="0" w:color="auto"/>
            </w:tcBorders>
          </w:tcPr>
          <w:p w14:paraId="11F97D21" w14:textId="77777777" w:rsidR="001F512F" w:rsidRDefault="001F512F" w:rsidP="00956B08"/>
        </w:tc>
      </w:tr>
      <w:tr w:rsidR="00A16E80" w14:paraId="1BB286A6" w14:textId="77777777" w:rsidTr="006354E4">
        <w:tc>
          <w:tcPr>
            <w:tcW w:w="1276" w:type="dxa"/>
          </w:tcPr>
          <w:p w14:paraId="223A057F" w14:textId="77777777" w:rsidR="00222814" w:rsidRDefault="00222814" w:rsidP="00956B08"/>
        </w:tc>
        <w:tc>
          <w:tcPr>
            <w:tcW w:w="180" w:type="dxa"/>
          </w:tcPr>
          <w:p w14:paraId="26F1A185" w14:textId="77777777" w:rsidR="00222814" w:rsidRDefault="00222814" w:rsidP="00956B08"/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14:paraId="1ECE30A1" w14:textId="57936CF3" w:rsidR="00222814" w:rsidRPr="00806CE2" w:rsidRDefault="00222814" w:rsidP="00FD1D70">
            <w:pPr>
              <w:pStyle w:val="Heading3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72C44A3" w14:textId="28246AFF" w:rsidR="00222814" w:rsidRPr="00806CE2" w:rsidRDefault="00222814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8520B3D" w14:textId="3CF7C84F" w:rsidR="00222814" w:rsidRPr="00806CE2" w:rsidRDefault="00222814" w:rsidP="00FD1D70">
            <w:pPr>
              <w:pStyle w:val="Heading3"/>
            </w:pPr>
          </w:p>
        </w:tc>
        <w:tc>
          <w:tcPr>
            <w:tcW w:w="180" w:type="dxa"/>
          </w:tcPr>
          <w:p w14:paraId="6E85FDD2" w14:textId="77777777" w:rsidR="00222814" w:rsidRDefault="00222814" w:rsidP="00956B08"/>
        </w:tc>
        <w:tc>
          <w:tcPr>
            <w:tcW w:w="810" w:type="dxa"/>
          </w:tcPr>
          <w:p w14:paraId="25675940" w14:textId="77777777" w:rsidR="00222814" w:rsidRDefault="00222814" w:rsidP="00956B08"/>
        </w:tc>
        <w:tc>
          <w:tcPr>
            <w:tcW w:w="180" w:type="dxa"/>
          </w:tcPr>
          <w:p w14:paraId="08D7BEC0" w14:textId="77777777" w:rsidR="00222814" w:rsidRDefault="00222814" w:rsidP="00956B08"/>
        </w:tc>
        <w:tc>
          <w:tcPr>
            <w:tcW w:w="2095" w:type="dxa"/>
            <w:tcBorders>
              <w:top w:val="single" w:sz="4" w:space="0" w:color="auto"/>
            </w:tcBorders>
          </w:tcPr>
          <w:p w14:paraId="57BD7EB3" w14:textId="77777777" w:rsidR="00222814" w:rsidRDefault="00222814" w:rsidP="00956B08"/>
        </w:tc>
      </w:tr>
      <w:tr w:rsidR="006633D7" w14:paraId="37B82073" w14:textId="77777777" w:rsidTr="006354E4">
        <w:tc>
          <w:tcPr>
            <w:tcW w:w="1276" w:type="dxa"/>
            <w:shd w:val="clear" w:color="auto" w:fill="F2F2F2" w:themeFill="background1" w:themeFillShade="F2"/>
          </w:tcPr>
          <w:p w14:paraId="2AE45E2E" w14:textId="53B88227" w:rsidR="001F512F" w:rsidRDefault="000254EF" w:rsidP="000254EF">
            <w:pPr>
              <w:ind w:right="-358"/>
            </w:pPr>
            <w:r>
              <w:t>Email</w:t>
            </w:r>
          </w:p>
        </w:tc>
        <w:tc>
          <w:tcPr>
            <w:tcW w:w="180" w:type="dxa"/>
          </w:tcPr>
          <w:p w14:paraId="15FDD651" w14:textId="77777777" w:rsidR="001F512F" w:rsidRDefault="001F512F" w:rsidP="00956B08"/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46139F77" w14:textId="77777777" w:rsidR="001F512F" w:rsidRDefault="001F512F" w:rsidP="00956B08"/>
        </w:tc>
        <w:tc>
          <w:tcPr>
            <w:tcW w:w="180" w:type="dxa"/>
          </w:tcPr>
          <w:p w14:paraId="79D9815A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84453D5" w14:textId="62AAF652" w:rsidR="001F512F" w:rsidRDefault="000254EF" w:rsidP="00FD1D70">
            <w:r>
              <w:t>Telefon</w:t>
            </w:r>
          </w:p>
        </w:tc>
        <w:tc>
          <w:tcPr>
            <w:tcW w:w="180" w:type="dxa"/>
          </w:tcPr>
          <w:p w14:paraId="6050C8DA" w14:textId="77777777" w:rsidR="001F512F" w:rsidRDefault="001F512F" w:rsidP="00956B08"/>
        </w:tc>
        <w:tc>
          <w:tcPr>
            <w:tcW w:w="2095" w:type="dxa"/>
            <w:tcBorders>
              <w:bottom w:val="single" w:sz="4" w:space="0" w:color="auto"/>
            </w:tcBorders>
          </w:tcPr>
          <w:p w14:paraId="16362F0F" w14:textId="77777777" w:rsidR="001F512F" w:rsidRDefault="001F512F" w:rsidP="00956B08"/>
        </w:tc>
      </w:tr>
      <w:tr w:rsidR="00AC5E57" w14:paraId="452A3795" w14:textId="77777777" w:rsidTr="006354E4">
        <w:tc>
          <w:tcPr>
            <w:tcW w:w="1276" w:type="dxa"/>
          </w:tcPr>
          <w:p w14:paraId="2DC1B8FD" w14:textId="77777777" w:rsidR="00AC5E57" w:rsidRDefault="00AC5E57" w:rsidP="00956B08"/>
        </w:tc>
        <w:tc>
          <w:tcPr>
            <w:tcW w:w="180" w:type="dxa"/>
          </w:tcPr>
          <w:p w14:paraId="7BE29A3F" w14:textId="77777777" w:rsidR="00AC5E57" w:rsidRDefault="00AC5E57" w:rsidP="00956B08"/>
        </w:tc>
        <w:tc>
          <w:tcPr>
            <w:tcW w:w="3904" w:type="dxa"/>
            <w:gridSpan w:val="4"/>
            <w:tcBorders>
              <w:top w:val="single" w:sz="4" w:space="0" w:color="auto"/>
            </w:tcBorders>
          </w:tcPr>
          <w:p w14:paraId="3F446902" w14:textId="3F3D6948" w:rsidR="00AC5E57" w:rsidRPr="00806CE2" w:rsidRDefault="00AC5E57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E7D50F6" w14:textId="2AA24B1C" w:rsidR="00AC5E57" w:rsidRPr="00806CE2" w:rsidRDefault="00AC5E57" w:rsidP="00FD1D70">
            <w:pPr>
              <w:pStyle w:val="Heading3"/>
            </w:pPr>
          </w:p>
        </w:tc>
        <w:tc>
          <w:tcPr>
            <w:tcW w:w="180" w:type="dxa"/>
          </w:tcPr>
          <w:p w14:paraId="6897C209" w14:textId="77777777" w:rsidR="00AC5E57" w:rsidRDefault="00AC5E57" w:rsidP="00956B08"/>
        </w:tc>
        <w:tc>
          <w:tcPr>
            <w:tcW w:w="810" w:type="dxa"/>
          </w:tcPr>
          <w:p w14:paraId="20FBB6DA" w14:textId="77777777" w:rsidR="00AC5E57" w:rsidRDefault="00AC5E57" w:rsidP="00956B08"/>
        </w:tc>
        <w:tc>
          <w:tcPr>
            <w:tcW w:w="180" w:type="dxa"/>
          </w:tcPr>
          <w:p w14:paraId="73A28C07" w14:textId="77777777" w:rsidR="00AC5E57" w:rsidRDefault="00AC5E57" w:rsidP="00956B08"/>
        </w:tc>
        <w:tc>
          <w:tcPr>
            <w:tcW w:w="2095" w:type="dxa"/>
            <w:tcBorders>
              <w:top w:val="single" w:sz="4" w:space="0" w:color="auto"/>
            </w:tcBorders>
          </w:tcPr>
          <w:p w14:paraId="3DE2E9A5" w14:textId="77777777" w:rsidR="00AC5E57" w:rsidRDefault="00AC5E57" w:rsidP="00956B08"/>
        </w:tc>
      </w:tr>
      <w:tr w:rsidR="00622041" w:rsidRPr="00622041" w14:paraId="2E0CD1FC" w14:textId="77777777" w:rsidTr="006354E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EDCB7FA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48AE834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7"/>
            <w:shd w:val="clear" w:color="auto" w:fill="auto"/>
          </w:tcPr>
          <w:p w14:paraId="0FFB12CC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022A0DF9" w14:textId="77777777" w:rsidTr="006354E4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CE07B07" w14:textId="3E3E9CA1" w:rsidR="002C63CF" w:rsidRDefault="000254EF" w:rsidP="00061632">
            <w:r>
              <w:t>Naziv takmičenja</w:t>
            </w:r>
          </w:p>
        </w:tc>
        <w:tc>
          <w:tcPr>
            <w:tcW w:w="180" w:type="dxa"/>
          </w:tcPr>
          <w:p w14:paraId="0ADC8427" w14:textId="77777777" w:rsidR="002C63CF" w:rsidRDefault="002C63CF" w:rsidP="002B4DB2"/>
        </w:tc>
        <w:tc>
          <w:tcPr>
            <w:tcW w:w="8185" w:type="dxa"/>
            <w:gridSpan w:val="7"/>
            <w:tcBorders>
              <w:bottom w:val="single" w:sz="4" w:space="0" w:color="auto"/>
            </w:tcBorders>
          </w:tcPr>
          <w:p w14:paraId="48C68005" w14:textId="77777777" w:rsidR="002C63CF" w:rsidRDefault="002C63CF" w:rsidP="002B4DB2"/>
        </w:tc>
      </w:tr>
    </w:tbl>
    <w:p w14:paraId="2266A7E1" w14:textId="77777777" w:rsidR="000E0DDC" w:rsidRDefault="000E0DDC" w:rsidP="002B4DB2"/>
    <w:tbl>
      <w:tblPr>
        <w:tblW w:w="1024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08"/>
        <w:gridCol w:w="180"/>
        <w:gridCol w:w="809"/>
        <w:gridCol w:w="809"/>
        <w:gridCol w:w="180"/>
        <w:gridCol w:w="1349"/>
        <w:gridCol w:w="180"/>
        <w:gridCol w:w="2965"/>
        <w:gridCol w:w="180"/>
      </w:tblGrid>
      <w:tr w:rsidR="000254EF" w14:paraId="37872913" w14:textId="77777777" w:rsidTr="006354E4">
        <w:tc>
          <w:tcPr>
            <w:tcW w:w="1705" w:type="dxa"/>
            <w:shd w:val="clear" w:color="auto" w:fill="F2F2F2" w:themeFill="background1" w:themeFillShade="F2"/>
          </w:tcPr>
          <w:p w14:paraId="2F1F9765" w14:textId="23E708D0" w:rsidR="000254EF" w:rsidRDefault="006354E4" w:rsidP="009B1F52">
            <w:r>
              <w:t>Mesto i datum održavanja</w:t>
            </w:r>
          </w:p>
        </w:tc>
        <w:tc>
          <w:tcPr>
            <w:tcW w:w="180" w:type="dxa"/>
          </w:tcPr>
          <w:p w14:paraId="69FFBCDB" w14:textId="77777777" w:rsidR="000254EF" w:rsidRDefault="000254EF" w:rsidP="009B1F52"/>
        </w:tc>
        <w:tc>
          <w:tcPr>
            <w:tcW w:w="8180" w:type="dxa"/>
            <w:gridSpan w:val="8"/>
            <w:tcBorders>
              <w:bottom w:val="single" w:sz="4" w:space="0" w:color="auto"/>
            </w:tcBorders>
          </w:tcPr>
          <w:p w14:paraId="12FCFC1F" w14:textId="3EF7593A" w:rsidR="000254EF" w:rsidRDefault="000254EF" w:rsidP="009B1F52"/>
        </w:tc>
        <w:tc>
          <w:tcPr>
            <w:tcW w:w="180" w:type="dxa"/>
          </w:tcPr>
          <w:p w14:paraId="0E60ED95" w14:textId="77777777" w:rsidR="000254EF" w:rsidRDefault="000254EF" w:rsidP="009B1F52"/>
        </w:tc>
      </w:tr>
      <w:tr w:rsidR="00622041" w:rsidRPr="00622041" w14:paraId="5AC91544" w14:textId="77777777" w:rsidTr="006354E4">
        <w:trPr>
          <w:gridAfter w:val="1"/>
          <w:wAfter w:w="180" w:type="dxa"/>
          <w:trHeight w:val="20"/>
        </w:trPr>
        <w:tc>
          <w:tcPr>
            <w:tcW w:w="1705" w:type="dxa"/>
            <w:shd w:val="clear" w:color="auto" w:fill="auto"/>
          </w:tcPr>
          <w:p w14:paraId="64880B6D" w14:textId="77777777" w:rsidR="00622041" w:rsidRDefault="00622041" w:rsidP="006354E4">
            <w:pPr>
              <w:rPr>
                <w:sz w:val="4"/>
                <w:szCs w:val="10"/>
              </w:rPr>
            </w:pPr>
          </w:p>
          <w:p w14:paraId="5D95D0E0" w14:textId="77777777" w:rsidR="006354E4" w:rsidRDefault="006354E4" w:rsidP="006354E4">
            <w:pPr>
              <w:rPr>
                <w:sz w:val="4"/>
                <w:szCs w:val="10"/>
              </w:rPr>
            </w:pPr>
          </w:p>
          <w:p w14:paraId="266B62FA" w14:textId="77777777" w:rsidR="006354E4" w:rsidRDefault="006354E4" w:rsidP="006354E4">
            <w:pPr>
              <w:rPr>
                <w:sz w:val="4"/>
                <w:szCs w:val="10"/>
              </w:rPr>
            </w:pPr>
          </w:p>
          <w:p w14:paraId="6544A83E" w14:textId="77777777" w:rsidR="006354E4" w:rsidRPr="00622041" w:rsidRDefault="006354E4" w:rsidP="006354E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5F74A4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0" w:type="dxa"/>
            <w:gridSpan w:val="8"/>
            <w:shd w:val="clear" w:color="auto" w:fill="auto"/>
          </w:tcPr>
          <w:p w14:paraId="4AE8A9D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2BE531A3" w14:textId="77777777" w:rsidTr="006354E4">
        <w:trPr>
          <w:gridAfter w:val="1"/>
          <w:wAfter w:w="180" w:type="dxa"/>
        </w:trPr>
        <w:tc>
          <w:tcPr>
            <w:tcW w:w="3593" w:type="dxa"/>
            <w:gridSpan w:val="3"/>
            <w:shd w:val="clear" w:color="auto" w:fill="F2F2F2" w:themeFill="background1" w:themeFillShade="F2"/>
          </w:tcPr>
          <w:p w14:paraId="6F41C251" w14:textId="1A898DE2" w:rsidR="00832EED" w:rsidRDefault="006354E4" w:rsidP="00A06119">
            <w:r w:rsidRPr="000254EF">
              <w:t>Da li se takmičenje poklapa sa takmičenjem u kaledaru TAS-a</w:t>
            </w:r>
            <w:r>
              <w:t>?</w:t>
            </w:r>
          </w:p>
        </w:tc>
        <w:tc>
          <w:tcPr>
            <w:tcW w:w="180" w:type="dxa"/>
          </w:tcPr>
          <w:p w14:paraId="48C89DDA" w14:textId="77777777" w:rsidR="00832EED" w:rsidRDefault="00832EED"/>
        </w:tc>
        <w:tc>
          <w:tcPr>
            <w:tcW w:w="809" w:type="dxa"/>
          </w:tcPr>
          <w:p w14:paraId="535C9AEC" w14:textId="72690D00" w:rsidR="00832EED" w:rsidRDefault="006354E4">
            <w:r>
              <w:t>DA</w:t>
            </w:r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</w:tcPr>
          <w:p w14:paraId="22B02AB3" w14:textId="1DA788AA" w:rsidR="00832EED" w:rsidRDefault="006354E4">
            <w:r>
              <w:t>NE</w:t>
            </w:r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B62DC22" w14:textId="77777777" w:rsidR="00832EED" w:rsidRDefault="00832EED"/>
        </w:tc>
        <w:tc>
          <w:tcPr>
            <w:tcW w:w="1349" w:type="dxa"/>
            <w:shd w:val="clear" w:color="auto" w:fill="F2F2F2" w:themeFill="background1" w:themeFillShade="F2"/>
          </w:tcPr>
          <w:p w14:paraId="7AA3ECA6" w14:textId="6EC23437" w:rsidR="00832EED" w:rsidRDefault="000254EF" w:rsidP="00A06119">
            <w:r>
              <w:t>Ako DA, sa kojim?</w:t>
            </w:r>
          </w:p>
        </w:tc>
        <w:tc>
          <w:tcPr>
            <w:tcW w:w="180" w:type="dxa"/>
          </w:tcPr>
          <w:p w14:paraId="7DBA9682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7A2D0351" w14:textId="77777777" w:rsidR="00832EED" w:rsidRDefault="00832EED"/>
        </w:tc>
      </w:tr>
      <w:tr w:rsidR="00622041" w:rsidRPr="00622041" w14:paraId="55974F10" w14:textId="77777777" w:rsidTr="006354E4">
        <w:trPr>
          <w:gridAfter w:val="1"/>
          <w:wAfter w:w="180" w:type="dxa"/>
          <w:trHeight w:val="20"/>
        </w:trPr>
        <w:tc>
          <w:tcPr>
            <w:tcW w:w="1705" w:type="dxa"/>
            <w:shd w:val="clear" w:color="auto" w:fill="auto"/>
          </w:tcPr>
          <w:p w14:paraId="12AE13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B38AF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0" w:type="dxa"/>
            <w:gridSpan w:val="8"/>
            <w:shd w:val="clear" w:color="auto" w:fill="auto"/>
          </w:tcPr>
          <w:p w14:paraId="08A8FA4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</w:tbl>
    <w:p w14:paraId="3DD4F838" w14:textId="77777777" w:rsidR="00270AB0" w:rsidRDefault="00270AB0" w:rsidP="00270AB0"/>
    <w:p w14:paraId="7591DB35" w14:textId="77777777" w:rsidR="00BC07E3" w:rsidRDefault="00BC07E3" w:rsidP="00BC07E3"/>
    <w:p w14:paraId="62A418B4" w14:textId="77777777" w:rsidR="00566678" w:rsidRDefault="00566678" w:rsidP="00BC07E3"/>
    <w:p w14:paraId="62B8E4BE" w14:textId="77777777" w:rsidR="00566678" w:rsidRDefault="00566678" w:rsidP="00BC07E3"/>
    <w:p w14:paraId="3BFB3106" w14:textId="77777777" w:rsidR="00566678" w:rsidRDefault="00566678" w:rsidP="00BC07E3"/>
    <w:p w14:paraId="155CFA32" w14:textId="77777777" w:rsidR="00566678" w:rsidRDefault="00566678" w:rsidP="00BC07E3"/>
    <w:p w14:paraId="63EE5E3F" w14:textId="77777777" w:rsidR="00566678" w:rsidRDefault="00566678" w:rsidP="00BC07E3"/>
    <w:p w14:paraId="3D1DD927" w14:textId="77777777" w:rsidR="00566678" w:rsidRDefault="00566678" w:rsidP="002A031C"/>
    <w:p w14:paraId="7A11B6BB" w14:textId="77777777" w:rsidR="0001691A" w:rsidRDefault="0001691A" w:rsidP="002A031C"/>
    <w:p w14:paraId="46DAF09A" w14:textId="77777777" w:rsidR="0001691A" w:rsidRDefault="0001691A" w:rsidP="002A031C"/>
    <w:p w14:paraId="20EB8BCD" w14:textId="77777777" w:rsidR="00566678" w:rsidRDefault="00566678" w:rsidP="002A031C"/>
    <w:p w14:paraId="6914F645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180"/>
        <w:gridCol w:w="2245"/>
      </w:tblGrid>
      <w:tr w:rsidR="00566678" w14:paraId="10F88F0C" w14:textId="77777777" w:rsidTr="009B1F52">
        <w:tc>
          <w:tcPr>
            <w:tcW w:w="630" w:type="dxa"/>
            <w:shd w:val="clear" w:color="auto" w:fill="F2F2F2" w:themeFill="background1" w:themeFillShade="F2"/>
          </w:tcPr>
          <w:p w14:paraId="488543F2" w14:textId="41022B4B" w:rsidR="00566678" w:rsidRDefault="00566678" w:rsidP="009B1F52">
            <w:r>
              <w:t>Datum</w:t>
            </w:r>
          </w:p>
        </w:tc>
        <w:tc>
          <w:tcPr>
            <w:tcW w:w="180" w:type="dxa"/>
          </w:tcPr>
          <w:p w14:paraId="3B8C6A0A" w14:textId="77777777" w:rsidR="00566678" w:rsidRDefault="00566678" w:rsidP="009B1F52"/>
        </w:tc>
        <w:tc>
          <w:tcPr>
            <w:tcW w:w="2245" w:type="dxa"/>
            <w:tcBorders>
              <w:bottom w:val="single" w:sz="4" w:space="0" w:color="auto"/>
            </w:tcBorders>
          </w:tcPr>
          <w:p w14:paraId="14CCD448" w14:textId="77777777" w:rsidR="00566678" w:rsidRDefault="00566678" w:rsidP="009B1F52"/>
        </w:tc>
      </w:tr>
    </w:tbl>
    <w:p w14:paraId="03DD126E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EF41" w14:textId="77777777" w:rsidR="000254EF" w:rsidRDefault="000254EF" w:rsidP="00176E67">
      <w:r>
        <w:separator/>
      </w:r>
    </w:p>
  </w:endnote>
  <w:endnote w:type="continuationSeparator" w:id="0">
    <w:p w14:paraId="2B32F2DB" w14:textId="77777777" w:rsidR="000254EF" w:rsidRDefault="000254E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1029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CB82" w14:textId="77777777" w:rsidR="000254EF" w:rsidRDefault="000254EF" w:rsidP="00176E67">
      <w:r>
        <w:separator/>
      </w:r>
    </w:p>
  </w:footnote>
  <w:footnote w:type="continuationSeparator" w:id="0">
    <w:p w14:paraId="743032F9" w14:textId="77777777" w:rsidR="000254EF" w:rsidRDefault="000254E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981F25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F"/>
    <w:rsid w:val="000071F7"/>
    <w:rsid w:val="00010B00"/>
    <w:rsid w:val="00012B3C"/>
    <w:rsid w:val="0001691A"/>
    <w:rsid w:val="000254EF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666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354E4"/>
    <w:rsid w:val="00656F50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49CA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A6598"/>
    <w:rsid w:val="009B0A55"/>
    <w:rsid w:val="009B3645"/>
    <w:rsid w:val="009C220D"/>
    <w:rsid w:val="009C7B6D"/>
    <w:rsid w:val="009C7BEB"/>
    <w:rsid w:val="009E2E1A"/>
    <w:rsid w:val="00A01475"/>
    <w:rsid w:val="00A06119"/>
    <w:rsid w:val="00A1433A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B65C5"/>
    <w:rsid w:val="00BC07E3"/>
    <w:rsid w:val="00BC55F2"/>
    <w:rsid w:val="00BD103E"/>
    <w:rsid w:val="00C079CA"/>
    <w:rsid w:val="00C15426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56D6"/>
    <w:rsid w:val="00E276B3"/>
    <w:rsid w:val="00E32A8B"/>
    <w:rsid w:val="00E33D13"/>
    <w:rsid w:val="00E36054"/>
    <w:rsid w:val="00E37E7B"/>
    <w:rsid w:val="00E40E01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1A7C"/>
    <w:rsid w:val="00F14C0E"/>
    <w:rsid w:val="00F23DB1"/>
    <w:rsid w:val="00F436BA"/>
    <w:rsid w:val="00F504D7"/>
    <w:rsid w:val="00F83033"/>
    <w:rsid w:val="00F855AF"/>
    <w:rsid w:val="00F9192A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311F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265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2024-03-02T17:37:00Z</dcterms:created>
  <dcterms:modified xsi:type="dcterms:W3CDTF">2024-03-17T12:42:00Z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